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A1F" w:rsidRDefault="008B0A1F" w:rsidP="008B0A1F">
      <w:pPr>
        <w:pStyle w:val="Subtitle"/>
        <w:rPr>
          <w:lang w:val="en-US"/>
        </w:rPr>
      </w:pPr>
      <w:r>
        <w:rPr>
          <w:lang w:val="en-US"/>
        </w:rPr>
        <w:t>Guidelines for Abstract Submission</w:t>
      </w:r>
    </w:p>
    <w:p w:rsidR="008B0A1F" w:rsidRPr="008B0A1F" w:rsidRDefault="008B0A1F" w:rsidP="008B0A1F">
      <w:pPr>
        <w:shd w:val="clear" w:color="auto" w:fill="FFFFFF"/>
        <w:spacing w:after="0" w:line="240" w:lineRule="auto"/>
        <w:rPr>
          <w:rFonts w:eastAsia="Times New Roman" w:cstheme="minorHAnsi"/>
          <w:szCs w:val="23"/>
          <w:lang w:val="en-US" w:eastAsia="nl-BE"/>
        </w:rPr>
      </w:pPr>
      <w:r w:rsidRPr="008B0A1F">
        <w:rPr>
          <w:rFonts w:eastAsia="Times New Roman" w:cstheme="minorHAnsi"/>
          <w:szCs w:val="23"/>
          <w:lang w:val="en-US" w:eastAsia="nl-BE"/>
        </w:rPr>
        <w:t>Before you begin with the online abstract form please take notice of the following guidelines for abstract submission. Only abstracts following the guidelines will be accepted.</w:t>
      </w:r>
    </w:p>
    <w:p w:rsidR="008B0A1F" w:rsidRPr="008B0A1F" w:rsidRDefault="008B0A1F" w:rsidP="008B0A1F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eastAsia="Times New Roman" w:cstheme="minorHAnsi"/>
          <w:szCs w:val="23"/>
          <w:lang w:eastAsia="nl-BE"/>
        </w:rPr>
      </w:pPr>
      <w:r w:rsidRPr="008B0A1F">
        <w:rPr>
          <w:rFonts w:eastAsia="Times New Roman" w:cstheme="minorHAnsi"/>
          <w:szCs w:val="23"/>
          <w:lang w:val="en-US" w:eastAsia="nl-BE"/>
        </w:rPr>
        <w:t>Abstracts should be submitted via the </w:t>
      </w:r>
      <w:r w:rsidRPr="006D75A0">
        <w:rPr>
          <w:rFonts w:eastAsia="Times New Roman" w:cstheme="minorHAnsi"/>
          <w:b/>
          <w:bCs/>
          <w:szCs w:val="23"/>
          <w:lang w:val="en-US" w:eastAsia="nl-BE"/>
        </w:rPr>
        <w:t>online submission platform</w:t>
      </w:r>
      <w:r w:rsidRPr="008B0A1F">
        <w:rPr>
          <w:rFonts w:eastAsia="Times New Roman" w:cstheme="minorHAnsi"/>
          <w:szCs w:val="23"/>
          <w:lang w:val="en-US" w:eastAsia="nl-BE"/>
        </w:rPr>
        <w:t xml:space="preserve">. </w:t>
      </w:r>
      <w:r w:rsidRPr="008B0A1F">
        <w:rPr>
          <w:rFonts w:eastAsia="Times New Roman" w:cstheme="minorHAnsi"/>
          <w:szCs w:val="23"/>
          <w:lang w:eastAsia="nl-BE"/>
        </w:rPr>
        <w:t>Mandatory fields are marked with a red asterisk (*).</w:t>
      </w:r>
    </w:p>
    <w:p w:rsidR="008B0A1F" w:rsidRPr="008B0A1F" w:rsidRDefault="008B0A1F" w:rsidP="008B0A1F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eastAsia="Times New Roman" w:cstheme="minorHAnsi"/>
          <w:szCs w:val="23"/>
          <w:lang w:val="en-US" w:eastAsia="nl-BE"/>
        </w:rPr>
      </w:pPr>
      <w:r w:rsidRPr="008B0A1F">
        <w:rPr>
          <w:rFonts w:eastAsia="Times New Roman" w:cstheme="minorHAnsi"/>
          <w:szCs w:val="23"/>
          <w:lang w:val="en-US" w:eastAsia="nl-BE"/>
        </w:rPr>
        <w:t>There is </w:t>
      </w:r>
      <w:r w:rsidRPr="006D75A0">
        <w:rPr>
          <w:rFonts w:eastAsia="Times New Roman" w:cstheme="minorHAnsi"/>
          <w:b/>
          <w:bCs/>
          <w:szCs w:val="23"/>
          <w:lang w:val="en-US" w:eastAsia="nl-BE"/>
        </w:rPr>
        <w:t>no limit </w:t>
      </w:r>
      <w:r w:rsidRPr="008B0A1F">
        <w:rPr>
          <w:rFonts w:eastAsia="Times New Roman" w:cstheme="minorHAnsi"/>
          <w:szCs w:val="23"/>
          <w:lang w:val="en-US" w:eastAsia="nl-BE"/>
        </w:rPr>
        <w:t>to the number of abstracts an individual may submit. Please note that the scientific committee may limit the number of oral presentations for one individual.</w:t>
      </w:r>
    </w:p>
    <w:p w:rsidR="008B0A1F" w:rsidRPr="008B0A1F" w:rsidRDefault="008B0A1F" w:rsidP="008B0A1F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eastAsia="Times New Roman" w:cstheme="minorHAnsi"/>
          <w:szCs w:val="23"/>
          <w:lang w:val="en-US" w:eastAsia="nl-BE"/>
        </w:rPr>
      </w:pPr>
      <w:r w:rsidRPr="008B0A1F">
        <w:rPr>
          <w:rFonts w:eastAsia="Times New Roman" w:cstheme="minorHAnsi"/>
          <w:szCs w:val="23"/>
          <w:lang w:val="en-US" w:eastAsia="nl-BE"/>
        </w:rPr>
        <w:t>All abstracts must be submitted in </w:t>
      </w:r>
      <w:r w:rsidRPr="006D75A0">
        <w:rPr>
          <w:rFonts w:eastAsia="Times New Roman" w:cstheme="minorHAnsi"/>
          <w:b/>
          <w:bCs/>
          <w:szCs w:val="23"/>
          <w:lang w:val="en-US" w:eastAsia="nl-BE"/>
        </w:rPr>
        <w:t>English</w:t>
      </w:r>
      <w:r w:rsidRPr="008B0A1F">
        <w:rPr>
          <w:rFonts w:eastAsia="Times New Roman" w:cstheme="minorHAnsi"/>
          <w:szCs w:val="23"/>
          <w:lang w:val="en-US" w:eastAsia="nl-BE"/>
        </w:rPr>
        <w:t>, and all presentations must be given in </w:t>
      </w:r>
      <w:r w:rsidRPr="006D75A0">
        <w:rPr>
          <w:rFonts w:eastAsia="Times New Roman" w:cstheme="minorHAnsi"/>
          <w:b/>
          <w:bCs/>
          <w:szCs w:val="23"/>
          <w:lang w:val="en-US" w:eastAsia="nl-BE"/>
        </w:rPr>
        <w:t>English</w:t>
      </w:r>
      <w:r w:rsidRPr="008B0A1F">
        <w:rPr>
          <w:rFonts w:eastAsia="Times New Roman" w:cstheme="minorHAnsi"/>
          <w:szCs w:val="23"/>
          <w:lang w:val="en-US" w:eastAsia="nl-BE"/>
        </w:rPr>
        <w:t>.</w:t>
      </w:r>
    </w:p>
    <w:p w:rsidR="008B0A1F" w:rsidRPr="008B0A1F" w:rsidRDefault="008B0A1F" w:rsidP="008B0A1F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eastAsia="Times New Roman" w:cstheme="minorHAnsi"/>
          <w:szCs w:val="23"/>
          <w:lang w:val="en-US" w:eastAsia="nl-BE"/>
        </w:rPr>
      </w:pPr>
      <w:r w:rsidRPr="008B0A1F">
        <w:rPr>
          <w:rFonts w:eastAsia="Times New Roman" w:cstheme="minorHAnsi"/>
          <w:szCs w:val="23"/>
          <w:lang w:val="en-US" w:eastAsia="nl-BE"/>
        </w:rPr>
        <w:t>All </w:t>
      </w:r>
      <w:r w:rsidRPr="006D75A0">
        <w:rPr>
          <w:rFonts w:eastAsia="Times New Roman" w:cstheme="minorHAnsi"/>
          <w:b/>
          <w:bCs/>
          <w:szCs w:val="23"/>
          <w:lang w:val="en-US" w:eastAsia="nl-BE"/>
        </w:rPr>
        <w:t>authors </w:t>
      </w:r>
      <w:r w:rsidRPr="008B0A1F">
        <w:rPr>
          <w:rFonts w:eastAsia="Times New Roman" w:cstheme="minorHAnsi"/>
          <w:szCs w:val="23"/>
          <w:lang w:val="en-US" w:eastAsia="nl-BE"/>
        </w:rPr>
        <w:t>have consented to be included as co-authors, have read and approved the abstract and its contents, and agree with the results stated. Please note that after the abstract submission deadline has passed, further changes cannot be accepted.</w:t>
      </w:r>
    </w:p>
    <w:p w:rsidR="008B0A1F" w:rsidRPr="008B0A1F" w:rsidRDefault="008B0A1F" w:rsidP="008B0A1F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eastAsia="Times New Roman" w:cstheme="minorHAnsi"/>
          <w:szCs w:val="23"/>
          <w:lang w:val="en-US" w:eastAsia="nl-BE"/>
        </w:rPr>
      </w:pPr>
      <w:r w:rsidRPr="008B0A1F">
        <w:rPr>
          <w:rFonts w:eastAsia="Times New Roman" w:cstheme="minorHAnsi"/>
          <w:szCs w:val="23"/>
          <w:lang w:val="en-US" w:eastAsia="nl-BE"/>
        </w:rPr>
        <w:t>The work described is </w:t>
      </w:r>
      <w:r w:rsidRPr="006D75A0">
        <w:rPr>
          <w:rFonts w:eastAsia="Times New Roman" w:cstheme="minorHAnsi"/>
          <w:b/>
          <w:bCs/>
          <w:szCs w:val="23"/>
          <w:lang w:val="en-US" w:eastAsia="nl-BE"/>
        </w:rPr>
        <w:t>original </w:t>
      </w:r>
      <w:r w:rsidRPr="008B0A1F">
        <w:rPr>
          <w:rFonts w:eastAsia="Times New Roman" w:cstheme="minorHAnsi"/>
          <w:szCs w:val="23"/>
          <w:lang w:val="en-US" w:eastAsia="nl-BE"/>
        </w:rPr>
        <w:t>to the authors and was conducted in accordance with current ethical standards and regulations in biomedical and clinical research.</w:t>
      </w:r>
    </w:p>
    <w:p w:rsidR="008B0A1F" w:rsidRPr="008B0A1F" w:rsidRDefault="008B0A1F" w:rsidP="008B0A1F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eastAsia="Times New Roman" w:cstheme="minorHAnsi"/>
          <w:szCs w:val="23"/>
          <w:lang w:val="en-US" w:eastAsia="nl-BE"/>
        </w:rPr>
      </w:pPr>
      <w:r w:rsidRPr="008B0A1F">
        <w:rPr>
          <w:rFonts w:eastAsia="Times New Roman" w:cstheme="minorHAnsi"/>
          <w:szCs w:val="23"/>
          <w:lang w:val="en-US" w:eastAsia="nl-BE"/>
        </w:rPr>
        <w:t>It is expected that all research involving human subjects or animals has been approved by the appropriate </w:t>
      </w:r>
      <w:r w:rsidRPr="006D75A0">
        <w:rPr>
          <w:rFonts w:eastAsia="Times New Roman" w:cstheme="minorHAnsi"/>
          <w:b/>
          <w:bCs/>
          <w:szCs w:val="23"/>
          <w:lang w:val="en-US" w:eastAsia="nl-BE"/>
        </w:rPr>
        <w:t>ethical review authorities</w:t>
      </w:r>
      <w:r w:rsidRPr="008B0A1F">
        <w:rPr>
          <w:rFonts w:eastAsia="Times New Roman" w:cstheme="minorHAnsi"/>
          <w:szCs w:val="23"/>
          <w:lang w:val="en-US" w:eastAsia="nl-BE"/>
        </w:rPr>
        <w:t>.</w:t>
      </w:r>
    </w:p>
    <w:p w:rsidR="008B0A1F" w:rsidRPr="008B0A1F" w:rsidRDefault="008B0A1F" w:rsidP="008B0A1F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eastAsia="Times New Roman" w:cstheme="minorHAnsi"/>
          <w:szCs w:val="23"/>
          <w:lang w:val="en-US" w:eastAsia="nl-BE"/>
        </w:rPr>
      </w:pPr>
      <w:r w:rsidRPr="008B0A1F">
        <w:rPr>
          <w:rFonts w:eastAsia="Times New Roman" w:cstheme="minorHAnsi"/>
          <w:szCs w:val="23"/>
          <w:lang w:val="en-US" w:eastAsia="nl-BE"/>
        </w:rPr>
        <w:t>Abstracts must be </w:t>
      </w:r>
      <w:r w:rsidR="0079352C" w:rsidRPr="006D75A0">
        <w:rPr>
          <w:rFonts w:eastAsia="Times New Roman" w:cstheme="minorHAnsi"/>
          <w:b/>
          <w:bCs/>
          <w:szCs w:val="23"/>
          <w:lang w:val="en-US" w:eastAsia="nl-BE"/>
        </w:rPr>
        <w:t>unbiased,</w:t>
      </w:r>
      <w:r w:rsidRPr="006D75A0">
        <w:rPr>
          <w:rFonts w:eastAsia="Times New Roman" w:cstheme="minorHAnsi"/>
          <w:b/>
          <w:bCs/>
          <w:szCs w:val="23"/>
          <w:lang w:val="en-US" w:eastAsia="nl-BE"/>
        </w:rPr>
        <w:t> </w:t>
      </w:r>
      <w:r w:rsidRPr="008B0A1F">
        <w:rPr>
          <w:rFonts w:eastAsia="Times New Roman" w:cstheme="minorHAnsi"/>
          <w:szCs w:val="23"/>
          <w:lang w:val="en-US" w:eastAsia="nl-BE"/>
        </w:rPr>
        <w:t>and conflicts of interest shall be disclosed. Papers that are written in a manner that promotes a company, service, or product will not be considered.</w:t>
      </w:r>
    </w:p>
    <w:p w:rsidR="008B0A1F" w:rsidRPr="008B0A1F" w:rsidRDefault="008B0A1F" w:rsidP="008B0A1F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eastAsia="Times New Roman" w:cstheme="minorHAnsi"/>
          <w:szCs w:val="23"/>
          <w:lang w:val="en-US" w:eastAsia="nl-BE"/>
        </w:rPr>
      </w:pPr>
      <w:r w:rsidRPr="008B0A1F">
        <w:rPr>
          <w:rFonts w:eastAsia="Times New Roman" w:cstheme="minorHAnsi"/>
          <w:szCs w:val="23"/>
          <w:lang w:val="en-US" w:eastAsia="nl-BE"/>
        </w:rPr>
        <w:t>Submitting authors can select a </w:t>
      </w:r>
      <w:r w:rsidRPr="006D75A0">
        <w:rPr>
          <w:rFonts w:eastAsia="Times New Roman" w:cstheme="minorHAnsi"/>
          <w:b/>
          <w:bCs/>
          <w:szCs w:val="23"/>
          <w:lang w:val="en-US" w:eastAsia="nl-BE"/>
        </w:rPr>
        <w:t>preferred type of presentation </w:t>
      </w:r>
      <w:r w:rsidR="00034C29">
        <w:rPr>
          <w:rFonts w:eastAsia="Times New Roman" w:cstheme="minorHAnsi"/>
          <w:szCs w:val="23"/>
          <w:lang w:val="en-US" w:eastAsia="nl-BE"/>
        </w:rPr>
        <w:t>(Oral or Poster)</w:t>
      </w:r>
      <w:r w:rsidRPr="008B0A1F">
        <w:rPr>
          <w:rFonts w:eastAsia="Times New Roman" w:cstheme="minorHAnsi"/>
          <w:szCs w:val="23"/>
          <w:lang w:val="en-US" w:eastAsia="nl-BE"/>
        </w:rPr>
        <w:t xml:space="preserve"> in the online submission platform. The final decision, however, lies upon the Local Scientific Committee and its </w:t>
      </w:r>
      <w:bookmarkStart w:id="0" w:name="_GoBack"/>
      <w:bookmarkEnd w:id="0"/>
      <w:r w:rsidRPr="008B0A1F">
        <w:rPr>
          <w:rFonts w:eastAsia="Times New Roman" w:cstheme="minorHAnsi"/>
          <w:szCs w:val="23"/>
          <w:lang w:val="en-US" w:eastAsia="nl-BE"/>
        </w:rPr>
        <w:t>Reviewing Panel.</w:t>
      </w:r>
    </w:p>
    <w:p w:rsidR="008B0A1F" w:rsidRPr="008B0A1F" w:rsidRDefault="008B0A1F" w:rsidP="008B0A1F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eastAsia="Times New Roman" w:cstheme="minorHAnsi"/>
          <w:szCs w:val="23"/>
          <w:lang w:val="en-US" w:eastAsia="nl-BE"/>
        </w:rPr>
      </w:pPr>
      <w:r w:rsidRPr="008B0A1F">
        <w:rPr>
          <w:rFonts w:eastAsia="Times New Roman" w:cstheme="minorHAnsi"/>
          <w:szCs w:val="23"/>
          <w:lang w:val="en-US" w:eastAsia="nl-BE"/>
        </w:rPr>
        <w:t>The abstract body </w:t>
      </w:r>
      <w:r w:rsidRPr="006D75A0">
        <w:rPr>
          <w:rFonts w:eastAsia="Times New Roman" w:cstheme="minorHAnsi"/>
          <w:b/>
          <w:bCs/>
          <w:szCs w:val="23"/>
          <w:lang w:val="en-US" w:eastAsia="nl-BE"/>
        </w:rPr>
        <w:t>text </w:t>
      </w:r>
      <w:r w:rsidRPr="008B0A1F">
        <w:rPr>
          <w:rFonts w:eastAsia="Times New Roman" w:cstheme="minorHAnsi"/>
          <w:szCs w:val="23"/>
          <w:lang w:val="en-US" w:eastAsia="nl-BE"/>
        </w:rPr>
        <w:t>is limited to a </w:t>
      </w:r>
      <w:r w:rsidRPr="008B0A1F">
        <w:rPr>
          <w:rFonts w:eastAsia="Times New Roman" w:cstheme="minorHAnsi"/>
          <w:szCs w:val="23"/>
          <w:u w:val="single"/>
          <w:lang w:val="en-US" w:eastAsia="nl-BE"/>
        </w:rPr>
        <w:t>maximum of 250 words</w:t>
      </w:r>
      <w:r w:rsidRPr="008B0A1F">
        <w:rPr>
          <w:rFonts w:eastAsia="Times New Roman" w:cstheme="minorHAnsi"/>
          <w:szCs w:val="23"/>
          <w:lang w:val="en-US" w:eastAsia="nl-BE"/>
        </w:rPr>
        <w:t>, excluding title and author information. Figures and tables are not allowed. The use of references is discouraged and should be limited to an absolute minimum.</w:t>
      </w:r>
    </w:p>
    <w:p w:rsidR="008B0A1F" w:rsidRPr="008B0A1F" w:rsidRDefault="008B0A1F" w:rsidP="008B0A1F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eastAsia="Times New Roman" w:cstheme="minorHAnsi"/>
          <w:szCs w:val="23"/>
          <w:lang w:eastAsia="nl-BE"/>
        </w:rPr>
      </w:pPr>
      <w:r w:rsidRPr="008B0A1F">
        <w:rPr>
          <w:rFonts w:eastAsia="Times New Roman" w:cstheme="minorHAnsi"/>
          <w:szCs w:val="23"/>
          <w:lang w:val="en-US" w:eastAsia="nl-BE"/>
        </w:rPr>
        <w:t>Provide the following </w:t>
      </w:r>
      <w:r w:rsidRPr="006D75A0">
        <w:rPr>
          <w:rFonts w:eastAsia="Times New Roman" w:cstheme="minorHAnsi"/>
          <w:b/>
          <w:bCs/>
          <w:szCs w:val="23"/>
          <w:lang w:val="en-US" w:eastAsia="nl-BE"/>
        </w:rPr>
        <w:t>details </w:t>
      </w:r>
      <w:r w:rsidRPr="008B0A1F">
        <w:rPr>
          <w:rFonts w:eastAsia="Times New Roman" w:cstheme="minorHAnsi"/>
          <w:szCs w:val="23"/>
          <w:lang w:val="en-US" w:eastAsia="nl-BE"/>
        </w:rPr>
        <w:t xml:space="preserve">of all authors: first name(s), last name, e-mail, organization, city, country. </w:t>
      </w:r>
      <w:r w:rsidRPr="008B0A1F">
        <w:rPr>
          <w:rFonts w:eastAsia="Times New Roman" w:cstheme="minorHAnsi"/>
          <w:szCs w:val="23"/>
          <w:lang w:eastAsia="nl-BE"/>
        </w:rPr>
        <w:t>Please indicate the presenting author.</w:t>
      </w:r>
    </w:p>
    <w:p w:rsidR="008B0A1F" w:rsidRDefault="008B0A1F">
      <w:pPr>
        <w:rPr>
          <w:lang w:val="en-US"/>
        </w:rPr>
      </w:pPr>
    </w:p>
    <w:p w:rsidR="008B0A1F" w:rsidRDefault="008B0A1F" w:rsidP="008B0A1F">
      <w:pPr>
        <w:pStyle w:val="Subtitle"/>
        <w:rPr>
          <w:lang w:val="en-US"/>
        </w:rPr>
      </w:pPr>
      <w:r>
        <w:rPr>
          <w:lang w:val="en-US"/>
        </w:rPr>
        <w:t>Review process</w:t>
      </w:r>
    </w:p>
    <w:p w:rsidR="0079352C" w:rsidRDefault="008B0A1F">
      <w:pPr>
        <w:rPr>
          <w:rStyle w:val="Strong"/>
          <w:rFonts w:cstheme="minorHAnsi"/>
          <w:szCs w:val="23"/>
          <w:shd w:val="clear" w:color="auto" w:fill="FFFFFF"/>
          <w:lang w:val="en-US"/>
        </w:rPr>
      </w:pPr>
      <w:r w:rsidRPr="006D75A0">
        <w:rPr>
          <w:rFonts w:cstheme="minorHAnsi"/>
          <w:szCs w:val="23"/>
          <w:shd w:val="clear" w:color="auto" w:fill="FFFFFF"/>
          <w:lang w:val="en-US"/>
        </w:rPr>
        <w:t>The abstract submission deadline for oral pre</w:t>
      </w:r>
      <w:r w:rsidR="00034C29">
        <w:rPr>
          <w:rFonts w:cstheme="minorHAnsi"/>
          <w:szCs w:val="23"/>
          <w:shd w:val="clear" w:color="auto" w:fill="FFFFFF"/>
          <w:lang w:val="en-US"/>
        </w:rPr>
        <w:t xml:space="preserve">sentations and poster presentations </w:t>
      </w:r>
      <w:r w:rsidRPr="006D75A0">
        <w:rPr>
          <w:rFonts w:cstheme="minorHAnsi"/>
          <w:szCs w:val="23"/>
          <w:shd w:val="clear" w:color="auto" w:fill="FFFFFF"/>
          <w:lang w:val="en-US"/>
        </w:rPr>
        <w:t>is on </w:t>
      </w:r>
      <w:r w:rsidR="00034C29">
        <w:rPr>
          <w:rStyle w:val="Strong"/>
          <w:rFonts w:cstheme="minorHAnsi"/>
          <w:szCs w:val="23"/>
          <w:shd w:val="clear" w:color="auto" w:fill="FFFFFF"/>
          <w:lang w:val="en-US"/>
        </w:rPr>
        <w:t>February 8</w:t>
      </w:r>
      <w:r w:rsidRPr="006D75A0">
        <w:rPr>
          <w:rStyle w:val="Strong"/>
          <w:rFonts w:cstheme="minorHAnsi"/>
          <w:szCs w:val="23"/>
          <w:shd w:val="clear" w:color="auto" w:fill="FFFFFF"/>
          <w:lang w:val="en-US"/>
        </w:rPr>
        <w:t>, 2021. </w:t>
      </w:r>
    </w:p>
    <w:p w:rsidR="0079352C" w:rsidRDefault="008B0A1F">
      <w:pPr>
        <w:rPr>
          <w:rFonts w:cstheme="minorHAnsi"/>
          <w:szCs w:val="23"/>
          <w:shd w:val="clear" w:color="auto" w:fill="FFFFFF"/>
          <w:lang w:val="en-US"/>
        </w:rPr>
      </w:pPr>
      <w:r w:rsidRPr="006D75A0">
        <w:rPr>
          <w:rFonts w:cstheme="minorHAnsi"/>
          <w:szCs w:val="23"/>
          <w:shd w:val="clear" w:color="auto" w:fill="FFFFFF"/>
          <w:lang w:val="en-US"/>
        </w:rPr>
        <w:t>The Scientific Committee will review the abstracts. The committee will contact authors by </w:t>
      </w:r>
      <w:r w:rsidR="00034C29">
        <w:rPr>
          <w:rStyle w:val="Strong"/>
          <w:rFonts w:cstheme="minorHAnsi"/>
          <w:szCs w:val="23"/>
          <w:shd w:val="clear" w:color="auto" w:fill="FFFFFF"/>
          <w:lang w:val="en-US"/>
        </w:rPr>
        <w:t>April 5</w:t>
      </w:r>
      <w:r w:rsidRPr="006D75A0">
        <w:rPr>
          <w:rStyle w:val="Strong"/>
          <w:rFonts w:cstheme="minorHAnsi"/>
          <w:szCs w:val="23"/>
          <w:shd w:val="clear" w:color="auto" w:fill="FFFFFF"/>
          <w:lang w:val="en-US"/>
        </w:rPr>
        <w:t>,</w:t>
      </w:r>
      <w:r w:rsidR="00034C29">
        <w:rPr>
          <w:rStyle w:val="Strong"/>
          <w:rFonts w:cstheme="minorHAnsi"/>
          <w:szCs w:val="23"/>
          <w:shd w:val="clear" w:color="auto" w:fill="FFFFFF"/>
          <w:lang w:val="en-US"/>
        </w:rPr>
        <w:t xml:space="preserve"> </w:t>
      </w:r>
      <w:r w:rsidRPr="006D75A0">
        <w:rPr>
          <w:rStyle w:val="Strong"/>
          <w:rFonts w:cstheme="minorHAnsi"/>
          <w:szCs w:val="23"/>
          <w:shd w:val="clear" w:color="auto" w:fill="FFFFFF"/>
          <w:lang w:val="en-US"/>
        </w:rPr>
        <w:t>2021 </w:t>
      </w:r>
      <w:r w:rsidRPr="006D75A0">
        <w:rPr>
          <w:rFonts w:cstheme="minorHAnsi"/>
          <w:szCs w:val="23"/>
          <w:shd w:val="clear" w:color="auto" w:fill="FFFFFF"/>
          <w:lang w:val="en-US"/>
        </w:rPr>
        <w:t xml:space="preserve">at the latest with formal acceptance or rejection notices in order to allow presenters </w:t>
      </w:r>
      <w:r w:rsidR="0079352C" w:rsidRPr="006D75A0">
        <w:rPr>
          <w:rFonts w:cstheme="minorHAnsi"/>
          <w:szCs w:val="23"/>
          <w:shd w:val="clear" w:color="auto" w:fill="FFFFFF"/>
          <w:lang w:val="en-US"/>
        </w:rPr>
        <w:t>enough</w:t>
      </w:r>
      <w:r w:rsidRPr="006D75A0">
        <w:rPr>
          <w:rFonts w:cstheme="minorHAnsi"/>
          <w:szCs w:val="23"/>
          <w:shd w:val="clear" w:color="auto" w:fill="FFFFFF"/>
          <w:lang w:val="en-US"/>
        </w:rPr>
        <w:t xml:space="preserve"> time to register for the conference and make travel arrangements.</w:t>
      </w:r>
    </w:p>
    <w:p w:rsidR="0079352C" w:rsidRDefault="008B0A1F">
      <w:pPr>
        <w:rPr>
          <w:rFonts w:cstheme="minorHAnsi"/>
          <w:szCs w:val="23"/>
          <w:shd w:val="clear" w:color="auto" w:fill="FFFFFF"/>
          <w:lang w:val="en-US"/>
        </w:rPr>
      </w:pPr>
      <w:r w:rsidRPr="006D75A0">
        <w:rPr>
          <w:rFonts w:cstheme="minorHAnsi"/>
          <w:szCs w:val="23"/>
          <w:shd w:val="clear" w:color="auto" w:fill="FFFFFF"/>
          <w:lang w:val="en-US"/>
        </w:rPr>
        <w:t xml:space="preserve"> All notifications will be sent to the e-mail address provided during the abstract submission process. </w:t>
      </w:r>
    </w:p>
    <w:p w:rsidR="008B0A1F" w:rsidRPr="006D75A0" w:rsidRDefault="008B0A1F">
      <w:pPr>
        <w:rPr>
          <w:rFonts w:cstheme="minorHAnsi"/>
          <w:szCs w:val="23"/>
          <w:shd w:val="clear" w:color="auto" w:fill="FFFFFF"/>
          <w:lang w:val="en-US"/>
        </w:rPr>
      </w:pPr>
      <w:r w:rsidRPr="006D75A0">
        <w:rPr>
          <w:rFonts w:cstheme="minorHAnsi"/>
          <w:szCs w:val="23"/>
          <w:shd w:val="clear" w:color="auto" w:fill="FFFFFF"/>
          <w:lang w:val="en-US"/>
        </w:rPr>
        <w:t>The number of submissions that can be accepted is limited. As such, it is possible that you will be assigned a different presentation type than your preferred presentation.</w:t>
      </w:r>
    </w:p>
    <w:p w:rsidR="008B0A1F" w:rsidRDefault="008B0A1F">
      <w:pPr>
        <w:rPr>
          <w:rFonts w:ascii="Arial" w:hAnsi="Arial" w:cs="Arial"/>
          <w:sz w:val="23"/>
          <w:szCs w:val="23"/>
          <w:shd w:val="clear" w:color="auto" w:fill="FFFFFF"/>
          <w:lang w:val="en-US"/>
        </w:rPr>
      </w:pPr>
    </w:p>
    <w:p w:rsidR="008B0A1F" w:rsidRPr="008B0A1F" w:rsidRDefault="008B0A1F" w:rsidP="008B0A1F">
      <w:pPr>
        <w:rPr>
          <w:lang w:val="en-US"/>
        </w:rPr>
      </w:pPr>
    </w:p>
    <w:sectPr w:rsidR="008B0A1F" w:rsidRPr="008B0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64697"/>
    <w:multiLevelType w:val="multilevel"/>
    <w:tmpl w:val="B1127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nPGFUiWk8EQtuhloqy9LUDelMp0o/XOK9hx+OjhZtMRve8rxljVJ77ZdXQd5Fiqn1ZRDmbTSzpleGH72tvQjw==" w:salt="QXagzoldk9nMokVb6mGI5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A1F"/>
    <w:rsid w:val="00034C29"/>
    <w:rsid w:val="005E7ED0"/>
    <w:rsid w:val="006D75A0"/>
    <w:rsid w:val="0079352C"/>
    <w:rsid w:val="008B0A1F"/>
    <w:rsid w:val="00B65608"/>
    <w:rsid w:val="00EB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EEB7C"/>
  <w15:chartTrackingRefBased/>
  <w15:docId w15:val="{360CEC7B-EC75-40B1-B09A-6396D7C5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Strong">
    <w:name w:val="Strong"/>
    <w:basedOn w:val="DefaultParagraphFont"/>
    <w:uiPriority w:val="22"/>
    <w:qFormat/>
    <w:rsid w:val="008B0A1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B0A1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B0A1F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034C29"/>
    <w:rPr>
      <w:color w:val="0044CC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034C29"/>
    <w:rPr>
      <w:rFonts w:ascii="Consolas" w:eastAsiaTheme="minorHAnsi" w:hAnsi="Consolas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2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2184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Van den Keybus</dc:creator>
  <cp:keywords/>
  <dc:description/>
  <cp:lastModifiedBy>chris</cp:lastModifiedBy>
  <cp:revision>3</cp:revision>
  <dcterms:created xsi:type="dcterms:W3CDTF">2020-10-01T23:28:00Z</dcterms:created>
  <dcterms:modified xsi:type="dcterms:W3CDTF">2020-10-01T23:29:00Z</dcterms:modified>
</cp:coreProperties>
</file>